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2ED55" w14:textId="77777777" w:rsidR="00F17E6C" w:rsidRDefault="00A666CD">
      <w:pPr>
        <w:spacing w:after="200" w:line="276" w:lineRule="auto"/>
        <w:jc w:val="center"/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Calibri" w:hAnsi="Calibri" w:cs="Calibri"/>
          <w:b/>
          <w:i/>
          <w:u w:val="single"/>
        </w:rPr>
        <w:t>FICHA TÉCNICA</w:t>
      </w:r>
    </w:p>
    <w:p w14:paraId="4F07B5F0" w14:textId="73983303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CATEGORIA DE PRODUTO: </w:t>
      </w:r>
      <w:r>
        <w:rPr>
          <w:rFonts w:ascii="Times New Roman" w:eastAsia="Times New Roman" w:hAnsi="Times New Roman" w:cs="Times New Roman"/>
        </w:rPr>
        <w:t>Café torrado e moído. Tradicional</w:t>
      </w:r>
      <w:r w:rsidR="00FB0931">
        <w:rPr>
          <w:rFonts w:ascii="Times New Roman" w:eastAsia="Times New Roman" w:hAnsi="Times New Roman" w:cs="Times New Roman"/>
        </w:rPr>
        <w:t xml:space="preserve"> a Vácuo</w:t>
      </w:r>
      <w:r>
        <w:rPr>
          <w:rFonts w:ascii="Times New Roman" w:eastAsia="Times New Roman" w:hAnsi="Times New Roman" w:cs="Times New Roman"/>
        </w:rPr>
        <w:t xml:space="preserve"> (4,5 na escala sensorial de 0 </w:t>
      </w:r>
      <w:proofErr w:type="gramStart"/>
      <w:r>
        <w:rPr>
          <w:rFonts w:ascii="Times New Roman" w:eastAsia="Times New Roman" w:hAnsi="Times New Roman" w:cs="Times New Roman"/>
        </w:rPr>
        <w:t>à</w:t>
      </w:r>
      <w:proofErr w:type="gramEnd"/>
      <w:r>
        <w:rPr>
          <w:rFonts w:ascii="Times New Roman" w:eastAsia="Times New Roman" w:hAnsi="Times New Roman" w:cs="Times New Roman"/>
        </w:rPr>
        <w:t xml:space="preserve"> 10).</w:t>
      </w:r>
    </w:p>
    <w:p w14:paraId="75DB8CC7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DESCRIÇÃO: </w:t>
      </w:r>
      <w:r>
        <w:rPr>
          <w:rFonts w:ascii="Times New Roman" w:eastAsia="Times New Roman" w:hAnsi="Times New Roman" w:cs="Times New Roman"/>
        </w:rPr>
        <w:t xml:space="preserve">Café torrado no sistema leito-fluidizado, moído em moinhos de rolos com refrigeração à água e empacotado no sistema vácuo. </w:t>
      </w:r>
    </w:p>
    <w:p w14:paraId="02B4B146" w14:textId="1DA6B924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Marca: </w:t>
      </w:r>
      <w:r w:rsidR="00FA68FA">
        <w:rPr>
          <w:rFonts w:ascii="Times New Roman" w:eastAsia="Times New Roman" w:hAnsi="Times New Roman" w:cs="Times New Roman"/>
        </w:rPr>
        <w:t>Vovó Chica</w:t>
      </w:r>
    </w:p>
    <w:p w14:paraId="69016B05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INGREDIENTES: </w:t>
      </w:r>
      <w:r>
        <w:rPr>
          <w:rFonts w:ascii="Times New Roman" w:eastAsia="Times New Roman" w:hAnsi="Times New Roman" w:cs="Times New Roman"/>
        </w:rPr>
        <w:t>Café arábica e robusta com predominância robusta.</w:t>
      </w:r>
    </w:p>
    <w:p w14:paraId="76739F8B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EMBALAGENS</w:t>
      </w:r>
    </w:p>
    <w:p w14:paraId="4CBC8A96" w14:textId="32820BDE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Embalagem: com estrutura em poliéster e polietileno, disponível em 500g</w:t>
      </w:r>
    </w:p>
    <w:p w14:paraId="781D7654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Reembalagem: sacos de polietileno</w:t>
      </w:r>
    </w:p>
    <w:p w14:paraId="1D516C8E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ESPECIFICAÇÕES:</w:t>
      </w:r>
    </w:p>
    <w:p w14:paraId="57BE36C3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Ácidos clorogênicos*: ...................................7% a 9%</w:t>
      </w:r>
    </w:p>
    <w:p w14:paraId="3747B301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Aminoácidos:................................................2,5%</w:t>
      </w:r>
    </w:p>
    <w:p w14:paraId="54AAF0DF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Acúcares</w:t>
      </w:r>
      <w:proofErr w:type="spellEnd"/>
      <w:r>
        <w:rPr>
          <w:rFonts w:ascii="Times New Roman" w:eastAsia="Times New Roman" w:hAnsi="Times New Roman" w:cs="Times New Roman"/>
        </w:rPr>
        <w:t>: ..............................................30% a 50%</w:t>
      </w:r>
    </w:p>
    <w:p w14:paraId="3CE78E1A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Cafeína: ................................................1% a 2,5%</w:t>
      </w:r>
    </w:p>
    <w:p w14:paraId="1A435549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Lipídios:................................................10% a 20%</w:t>
      </w:r>
    </w:p>
    <w:p w14:paraId="242BA332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Sais minerais: ...............................................0,5%</w:t>
      </w:r>
    </w:p>
    <w:p w14:paraId="39206831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*presentes na bebida (solução aquosa)</w:t>
      </w:r>
    </w:p>
    <w:p w14:paraId="2B49EE07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CARACTERÍSTICAS </w:t>
      </w:r>
      <w:proofErr w:type="gramStart"/>
      <w:r>
        <w:rPr>
          <w:rFonts w:ascii="Times New Roman" w:eastAsia="Times New Roman" w:hAnsi="Times New Roman" w:cs="Times New Roman"/>
          <w:b/>
        </w:rPr>
        <w:t>FÍSICO QUÍMICAS</w:t>
      </w:r>
      <w:proofErr w:type="gramEnd"/>
      <w:r>
        <w:rPr>
          <w:rFonts w:ascii="Times New Roman" w:eastAsia="Times New Roman" w:hAnsi="Times New Roman" w:cs="Times New Roman"/>
          <w:b/>
        </w:rPr>
        <w:t>:</w:t>
      </w:r>
    </w:p>
    <w:p w14:paraId="4E3D4E4C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Umidade, em g/100g ...........................máximo 05,0%</w:t>
      </w:r>
    </w:p>
    <w:p w14:paraId="20F18597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Resíduo Mineral Fixo, em g/100g.............máximo 05,0%</w:t>
      </w:r>
    </w:p>
    <w:p w14:paraId="6C9EAC5F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Resíduo Mineral Fixo, insolúvel em</w:t>
      </w:r>
    </w:p>
    <w:p w14:paraId="1E47B366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ácido clorídrico a 10% v/v, em g/100g.......máximo 01,0%</w:t>
      </w:r>
    </w:p>
    <w:p w14:paraId="3FB9FF56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Cafeína, em g/100g ...........................mínimo 00,7%</w:t>
      </w:r>
    </w:p>
    <w:p w14:paraId="5D855152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Extrato Aquoso, em g/100g ...................mínimo 25,0%</w:t>
      </w:r>
    </w:p>
    <w:p w14:paraId="5E8D90C7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Extrato Etéreo, em g/100g ....................mínimo 08,0%</w:t>
      </w:r>
    </w:p>
    <w:p w14:paraId="77F801E6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CARACTERÍSTICAS MICROBIOLÓGICAS:</w:t>
      </w:r>
    </w:p>
    <w:p w14:paraId="006DCC12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Salmonelas: ............ausência em 25 gramas do produto;</w:t>
      </w:r>
    </w:p>
    <w:p w14:paraId="0F3A773A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Coliformes Fecais: máximo 10 NMP por grama do produto;</w:t>
      </w:r>
    </w:p>
    <w:p w14:paraId="50FCB7C0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Bolores e Leveduras: máximo 5x103 por grama do</w:t>
      </w:r>
    </w:p>
    <w:p w14:paraId="0A221144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produto.</w:t>
      </w:r>
    </w:p>
    <w:p w14:paraId="57FD04AA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INFORMAÇÃO NUTRICIONAL:</w:t>
      </w:r>
    </w:p>
    <w:p w14:paraId="20A8D8FC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Porção: uma xícara de café de 50ml*</w:t>
      </w:r>
    </w:p>
    <w:p w14:paraId="0898EC41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Quantidade por porção ..........%VD**</w:t>
      </w:r>
    </w:p>
    <w:p w14:paraId="6DAC2FA2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Valor calórico...........................2,3Kcal ..........0,09%</w:t>
      </w:r>
    </w:p>
    <w:p w14:paraId="01AC58A2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Carboidratos..............................0,24g ..........0,06%</w:t>
      </w:r>
    </w:p>
    <w:p w14:paraId="4BD0FF37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Proteínas ..................................0,22g ..........0,31%</w:t>
      </w:r>
    </w:p>
    <w:p w14:paraId="2BDBBBF3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Gorduras totais...........................0,05g ..........0,06%</w:t>
      </w:r>
    </w:p>
    <w:p w14:paraId="27C61107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Sódio ....................................0,36mg ..........0,02%</w:t>
      </w:r>
    </w:p>
    <w:p w14:paraId="7487F269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*Orientação de preparo: 5g de pó de café</w:t>
      </w:r>
    </w:p>
    <w:p w14:paraId="1E6BA12E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**Valor diário: base dieta de 2500 calorias</w:t>
      </w:r>
    </w:p>
    <w:p w14:paraId="22131F14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CONSERVAÇÃO E ESTOCAGEM:</w:t>
      </w:r>
    </w:p>
    <w:p w14:paraId="529C130A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Recomenda-se ambiente limpo e seco.</w:t>
      </w:r>
    </w:p>
    <w:p w14:paraId="48933921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Empilhamento máximo de 08 fardos de 5kg.</w:t>
      </w:r>
    </w:p>
    <w:p w14:paraId="5303804D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VALIDADE: </w:t>
      </w:r>
      <w:r>
        <w:rPr>
          <w:rFonts w:ascii="Times New Roman" w:eastAsia="Times New Roman" w:hAnsi="Times New Roman" w:cs="Times New Roman"/>
        </w:rPr>
        <w:t>14 meses a partir da data de fabricação</w:t>
      </w:r>
    </w:p>
    <w:p w14:paraId="485DF798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FABRICANTE:</w:t>
      </w:r>
    </w:p>
    <w:p w14:paraId="57F05217" w14:textId="3BEE5CC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PACI ALIMENTICIOS LTDA</w:t>
      </w:r>
    </w:p>
    <w:p w14:paraId="398A2E52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CNPJ:14.127.913/0001-88              INSCRIÇÃO ESTADUAL:655.009.877.114</w:t>
      </w:r>
    </w:p>
    <w:p w14:paraId="0BF10EAF" w14:textId="77777777" w:rsidR="007A6471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END: </w:t>
      </w:r>
      <w:r w:rsidR="007A6471">
        <w:rPr>
          <w:rFonts w:ascii="Times New Roman" w:eastAsia="Times New Roman" w:hAnsi="Times New Roman" w:cs="Times New Roman"/>
        </w:rPr>
        <w:t>RUA PADRE DONIZETE TAVARES DE LIMA, N° 100 PARQ. UNENORTE</w:t>
      </w:r>
    </w:p>
    <w:p w14:paraId="051FE432" w14:textId="1C31822E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SÃO SEBASTIÃO DA GRAMA/SP</w:t>
      </w:r>
      <w:r w:rsidR="007A6471">
        <w:rPr>
          <w:rFonts w:ascii="Times New Roman" w:eastAsia="Times New Roman" w:hAnsi="Times New Roman" w:cs="Times New Roman"/>
        </w:rPr>
        <w:t xml:space="preserve">   CEP 13.790-000</w:t>
      </w:r>
    </w:p>
    <w:p w14:paraId="338214ED" w14:textId="77777777" w:rsidR="00F17E6C" w:rsidRDefault="00A666CD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FONE/FAX: 19-36462030</w:t>
      </w:r>
    </w:p>
    <w:p w14:paraId="0E8D7057" w14:textId="14E8A483" w:rsidR="00F17E6C" w:rsidRDefault="00A666CD" w:rsidP="007A6471">
      <w:pPr>
        <w:spacing w:after="200" w:line="276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São Sebastião da Grama, </w:t>
      </w:r>
      <w:r w:rsidR="00F43BE5">
        <w:rPr>
          <w:rFonts w:ascii="Times New Roman" w:eastAsia="Times New Roman" w:hAnsi="Times New Roman" w:cs="Times New Roman"/>
        </w:rPr>
        <w:t>junho de 2021</w:t>
      </w:r>
      <w:r w:rsidR="00EE3F99">
        <w:rPr>
          <w:rFonts w:ascii="Times New Roman" w:eastAsia="Times New Roman" w:hAnsi="Times New Roman" w:cs="Times New Roman"/>
        </w:rPr>
        <w:t>.</w:t>
      </w:r>
    </w:p>
    <w:p w14:paraId="061290BE" w14:textId="60945B4E" w:rsidR="007A6471" w:rsidRDefault="007A6471">
      <w:pPr>
        <w:spacing w:after="200" w:line="276" w:lineRule="auto"/>
        <w:jc w:val="center"/>
        <w:rPr>
          <w:rFonts w:ascii="Times New Roman" w:eastAsia="Times New Roman" w:hAnsi="Times New Roman" w:cs="Times New Roman"/>
        </w:rPr>
      </w:pPr>
      <w:r>
        <w:rPr>
          <w:noProof/>
        </w:rPr>
        <w:drawing>
          <wp:inline distT="0" distB="0" distL="0" distR="0" wp14:anchorId="715E51E4" wp14:editId="1D4C2E57">
            <wp:extent cx="3350202" cy="1514475"/>
            <wp:effectExtent l="0" t="0" r="317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7340" t="45151" r="46907" b="34155"/>
                    <a:stretch/>
                  </pic:blipFill>
                  <pic:spPr bwMode="auto">
                    <a:xfrm>
                      <a:off x="0" y="0"/>
                      <a:ext cx="3390675" cy="15327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A64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E6C"/>
    <w:rsid w:val="00284194"/>
    <w:rsid w:val="00595760"/>
    <w:rsid w:val="00684BF5"/>
    <w:rsid w:val="007A6471"/>
    <w:rsid w:val="007A7F2A"/>
    <w:rsid w:val="00A666CD"/>
    <w:rsid w:val="00B538FA"/>
    <w:rsid w:val="00CD11E0"/>
    <w:rsid w:val="00EE3F99"/>
    <w:rsid w:val="00F17E6C"/>
    <w:rsid w:val="00F43BE5"/>
    <w:rsid w:val="00FA68FA"/>
    <w:rsid w:val="00FB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7F4C6"/>
  <w15:docId w15:val="{9421D233-282D-4F84-96C8-90C6F66A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66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66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PACI</dc:creator>
  <cp:lastModifiedBy>Office 3</cp:lastModifiedBy>
  <cp:revision>10</cp:revision>
  <cp:lastPrinted>2017-05-23T17:25:00Z</cp:lastPrinted>
  <dcterms:created xsi:type="dcterms:W3CDTF">2017-05-23T14:18:00Z</dcterms:created>
  <dcterms:modified xsi:type="dcterms:W3CDTF">2026-01-20T18:39:00Z</dcterms:modified>
</cp:coreProperties>
</file>